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Integration</w:t>
      </w:r>
    </w:p>
    <w:p>
      <w:pPr>
        <w:pStyle w:val="Heading1"/>
      </w:pPr>
      <w:r>
        <w:rPr/>
        <w:t xml:space="preserve">Connection with FID-Manager</w:t>
      </w:r>
    </w:p>
    <w:p>
      <w:pPr/>
      <w:r>
        <w:rPr/>
        <w:t xml:space="preserve">With the FID-Manager connection, the PDF of each meeting is automatically added to the correct contact. You only need to complete these steps once.</w:t>
      </w:r>
    </w:p>
    <w:p>
      <w:pPr>
        <w:pStyle w:val="Heading2"/>
      </w:pPr>
      <w:r>
        <w:rPr/>
        <w:t xml:space="preserve">Step 1 — In FID-Manager</w:t>
      </w:r>
    </w:p>
    <w:p>
      <w:pPr>
        <w:numPr>
          <w:ilvl w:val="0"/>
          <w:numId w:val="4"/>
        </w:numPr>
      </w:pPr>
      <w:r>
        <w:rPr/>
        <w:t xml:space="preserve">Open the document parameters</w:t>
      </w:r>
      <w:r>
        <w:rPr/>
        <w:t xml:space="preserve">Go to </w:t>
      </w:r>
      <w:r>
        <w:rPr>
          <w:b w:val="1"/>
          <w:bCs w:val="1"/>
        </w:rPr>
        <w:t xml:space="preserve">Documents / Document parameters</w:t>
      </w:r>
      <w:r>
        <w:rPr/>
        <w:t xml:space="preserve">.</w:t>
      </w:r>
      <w:r>
        <w:pict>
          <v:shape type="#_x0000_t75" stroked="f" style="width:620px; height:1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rPr>
          <w:b w:val="1"/>
          <w:bCs w:val="1"/>
          <w:i w:val="1"/>
          <w:iCs w:val="1"/>
        </w:rPr>
        <w:t xml:space="preserve">Documents › Document parameters in FID-Manager</w:t>
      </w:r>
    </w:p>
    <w:p>
      <w:pPr>
        <w:numPr>
          <w:ilvl w:val="0"/>
          <w:numId w:val="4"/>
        </w:numPr>
      </w:pPr>
      <w:r>
        <w:rPr/>
        <w:t xml:space="preserve">Add a new document type</w:t>
      </w:r>
      <w:r>
        <w:rPr/>
        <w:t xml:space="preserve">Click on </w:t>
      </w:r>
      <w:r>
        <w:rPr>
          <w:b w:val="1"/>
          <w:bCs w:val="1"/>
        </w:rPr>
        <w:t xml:space="preserve">Add document type</w:t>
      </w:r>
      <w:r>
        <w:rPr/>
        <w:t xml:space="preserve">.</w:t>
      </w:r>
      <w:r>
        <w:pict>
          <v:shape type="#_x0000_t75" stroked="f" style="width:620px; height:5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b w:val="1"/>
          <w:bCs w:val="1"/>
          <w:i w:val="1"/>
          <w:iCs w:val="1"/>
        </w:rPr>
        <w:t xml:space="preserve">Add document type</w:t>
      </w:r>
      <w:r>
        <w:rPr/>
        <w:t xml:space="preserve">Enter: Claritalk Summary.</w:t>
      </w:r>
      <w:r>
        <w:pict>
          <v:shape type="#_x0000_t75" stroked="f" style="width:620px; height:36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b w:val="1"/>
          <w:bCs w:val="1"/>
          <w:i w:val="1"/>
          <w:iCs w:val="1"/>
        </w:rPr>
        <w:t xml:space="preserve">Enter document type “Claritalk Summary”</w:t>
      </w:r>
    </w:p>
    <w:p>
      <w:pPr>
        <w:numPr>
          <w:ilvl w:val="0"/>
          <w:numId w:val="4"/>
        </w:numPr>
      </w:pPr>
      <w:r>
        <w:rPr/>
        <w:t xml:space="preserve">Make the document type available to the API</w:t>
      </w:r>
      <w:r>
        <w:rPr/>
        <w:t xml:space="preserve">Click on </w:t>
      </w:r>
      <w:r>
        <w:rPr>
          <w:b w:val="1"/>
          <w:bCs w:val="1"/>
        </w:rPr>
        <w:t xml:space="preserve">“Parameters for external software access (API)”</w:t>
      </w:r>
      <w:r>
        <w:rPr/>
        <w:t xml:space="preserve"> and then click on </w:t>
      </w:r>
      <w:r>
        <w:rPr>
          <w:b w:val="1"/>
          <w:bCs w:val="1"/>
        </w:rPr>
        <w:t xml:space="preserve">Claritalk</w:t>
      </w:r>
      <w:r>
        <w:rPr/>
        <w:t xml:space="preserve">.</w:t>
      </w:r>
      <w:r>
        <w:pict>
          <v:shape type="#_x0000_t75" stroked="f" style="width:620px; height:24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b w:val="1"/>
          <w:bCs w:val="1"/>
          <w:i w:val="1"/>
          <w:iCs w:val="1"/>
        </w:rPr>
        <w:t xml:space="preserve">Activate API access for Claritalk</w:t>
      </w:r>
      <w:r>
        <w:rPr/>
        <w:t xml:space="preserve">You will receive an email with the access codes.</w:t>
      </w:r>
    </w:p>
    <w:p>
      <w:pPr>
        <w:numPr>
          <w:ilvl w:val="0"/>
          <w:numId w:val="4"/>
        </w:numPr>
      </w:pPr>
      <w:r>
        <w:rPr/>
        <w:t xml:space="preserve">Enter the partner code</w:t>
      </w:r>
      <w:r>
        <w:rPr/>
        <w:t xml:space="preserve">Click on </w:t>
      </w:r>
      <w:r>
        <w:rPr>
          <w:b w:val="1"/>
          <w:bCs w:val="1"/>
        </w:rPr>
        <w:t xml:space="preserve">“Document authorizations” / Other</w:t>
      </w:r>
      <w:r>
        <w:rPr/>
        <w:t xml:space="preserve"> and enter CLARI for Claritalk.</w:t>
      </w:r>
      <w:r>
        <w:pict>
          <v:shape type="#_x0000_t75" stroked="f" style="width:620px; height:33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>
          <w:b w:val="1"/>
          <w:bCs w:val="1"/>
          <w:i w:val="1"/>
          <w:iCs w:val="1"/>
        </w:rPr>
        <w:t xml:space="preserve">Enter partner code CLARI in Document authorizations</w:t>
      </w:r>
    </w:p>
    <w:p>
      <w:pPr/>
      <w:r>
        <w:rPr/>
        <w:t xml:space="preserve">Attention</w:t>
      </w:r>
    </w:p>
    <w:p>
      <w:pPr/>
      <w:r>
        <w:rPr/>
        <w:t xml:space="preserve">The password that FID-Manager sends is </w:t>
      </w:r>
      <w:r>
        <w:rPr>
          <w:b w:val="1"/>
          <w:bCs w:val="1"/>
        </w:rPr>
        <w:t xml:space="preserve">one password per company</w:t>
      </w:r>
      <w:r>
        <w:rPr/>
        <w:t xml:space="preserve"> and must be used by everyone. Share it with other users who need FID-Manager access. With </w:t>
      </w:r>
      <w:r>
        <w:rPr>
          <w:b w:val="1"/>
          <w:bCs w:val="1"/>
        </w:rPr>
        <w:t xml:space="preserve">each new request, FID deletes the previous password</w:t>
      </w:r>
      <w:r>
        <w:rPr/>
        <w:t xml:space="preserve">.</w:t>
      </w:r>
    </w:p>
    <w:p>
      <w:pPr>
        <w:pStyle w:val="Heading2"/>
      </w:pPr>
      <w:r>
        <w:rPr/>
        <w:t xml:space="preserve">Step 2 — In Claritalk</w:t>
      </w:r>
    </w:p>
    <w:p>
      <w:pPr>
        <w:numPr>
          <w:ilvl w:val="0"/>
          <w:numId w:val="5"/>
        </w:numPr>
      </w:pPr>
      <w:r>
        <w:rPr/>
        <w:t xml:space="preserve">Open the marketplace</w:t>
      </w:r>
      <w:r>
        <w:rPr/>
        <w:t xml:space="preserve">Go to </w:t>
      </w:r>
      <w:hyperlink r:id="rId12" w:history="1">
        <w:r>
          <w:rPr/>
          <w:t xml:space="preserve">app.claritalk.com › profile › marketplace</w:t>
        </w:r>
      </w:hyperlink>
      <w:r>
        <w:rPr/>
        <w:t xml:space="preserve"> and click on </w:t>
      </w:r>
      <w:r>
        <w:rPr>
          <w:b w:val="1"/>
          <w:bCs w:val="1"/>
        </w:rPr>
        <w:t xml:space="preserve">FID-Manager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Enter the access codes</w:t>
      </w:r>
      <w:r>
        <w:rPr/>
        <w:t xml:space="preserve">Use the codes from the email from FID-Manager.</w:t>
      </w:r>
      <w:r>
        <w:pict>
          <v:shape type="#_x0000_t75" stroked="f" style="width:620px; height:38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b w:val="1"/>
          <w:bCs w:val="1"/>
          <w:i w:val="1"/>
          <w:iCs w:val="1"/>
        </w:rPr>
        <w:t xml:space="preserve">Enter access codes in Claritalk</w:t>
      </w:r>
    </w:p>
    <w:p>
      <w:pPr>
        <w:numPr>
          <w:ilvl w:val="0"/>
          <w:numId w:val="5"/>
        </w:numPr>
      </w:pPr>
      <w:r>
        <w:rPr/>
        <w:t xml:space="preserve">Enter the partner code</w:t>
      </w:r>
      <w:r>
        <w:rPr/>
        <w:t xml:space="preserve">Click on </w:t>
      </w:r>
      <w:r>
        <w:rPr>
          <w:b w:val="1"/>
          <w:bCs w:val="1"/>
        </w:rPr>
        <w:t xml:space="preserve">Configuration</w:t>
      </w:r>
      <w:r>
        <w:rPr/>
        <w:t xml:space="preserve"> and enter the partner code CLARI.</w:t>
      </w:r>
      <w:r>
        <w:pict>
          <v:shape type="#_x0000_t75" stroked="f" style="width:620px; height:499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  <w:r>
        <w:rPr>
          <w:b w:val="1"/>
          <w:bCs w:val="1"/>
          <w:i w:val="1"/>
          <w:iCs w:val="1"/>
        </w:rPr>
        <w:t xml:space="preserve">Enter partner code CLARI in the configuration</w:t>
      </w:r>
    </w:p>
    <w:p>
      <w:pPr>
        <w:pStyle w:val="Heading2"/>
      </w:pPr>
      <w:r>
        <w:rPr/>
        <w:t xml:space="preserve">The result</w:t>
      </w:r>
    </w:p>
    <w:p>
      <w:pPr/>
      <w:r>
        <w:rPr/>
        <w:t xml:space="preserve">Done</w:t>
      </w:r>
    </w:p>
    <w:p>
      <w:pPr/>
      <w:r>
        <w:rPr/>
        <w:t xml:space="preserve">When starting a meeting, you can now select the </w:t>
      </w:r>
      <w:r>
        <w:rPr>
          <w:b w:val="1"/>
          <w:bCs w:val="1"/>
        </w:rPr>
        <w:t xml:space="preserve">contact</w:t>
      </w:r>
      <w:r>
        <w:rPr/>
        <w:t xml:space="preserve"> you are meeting with. After the meeting, the </w:t>
      </w:r>
      <w:r>
        <w:rPr>
          <w:b w:val="1"/>
          <w:bCs w:val="1"/>
        </w:rPr>
        <w:t xml:space="preserve">PDF of the meeting is automatically added to that contact</w:t>
      </w:r>
      <w:r>
        <w:rPr/>
        <w:t xml:space="preserve">. Good luck!</w:t>
      </w:r>
    </w:p>
    <w:p>
      <w:pPr/>
      <w:r>
        <w:rPr>
          <w:b w:val="1"/>
          <w:bCs w:val="1"/>
        </w:rPr>
        <w:t xml:space="preserve">Found an error or need an addition?</w:t>
      </w:r>
      <w:r>
        <w:rPr/>
        <w:t xml:space="preserve"> Send a message to </w:t>
      </w:r>
      <w:hyperlink r:id="rId15" w:history="1">
        <w:r>
          <w:rPr/>
          <w:t xml:space="preserve">support@claritalk.com</w:t>
        </w:r>
      </w:hyperlink>
      <w:r>
        <w:rPr/>
        <w:t xml:space="preserve"> and we will help you further.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CA300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CCFA9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hyperlink" Target="https://app.claritalk.com/user/profile?setting=marketplace" TargetMode="External"/><Relationship Id="rId13" Type="http://schemas.openxmlformats.org/officeDocument/2006/relationships/image" Target="media/section_image6.png"/><Relationship Id="rId14" Type="http://schemas.openxmlformats.org/officeDocument/2006/relationships/image" Target="media/section_image7.png"/><Relationship Id="rId15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How do I set up a connection with FID-Manager?</dc:title>
  <dc:description/>
  <dc:subject/>
  <cp:keywords/>
  <cp:category/>
  <cp:lastModifiedBy/>
  <dcterms:created xsi:type="dcterms:W3CDTF">2026-10-26T03:16:14+00:00</dcterms:created>
  <dcterms:modified xsi:type="dcterms:W3CDTF">2026-10-26T03:16:14+00:00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