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Usage</w:t>
      </w:r>
    </w:p>
    <w:p>
      <w:pPr>
        <w:pStyle w:val="Heading1"/>
      </w:pPr>
      <w:r>
        <w:rPr/>
        <w:t xml:space="preserve">Customize your reports with your own prompt in Clara</w:t>
      </w:r>
    </w:p>
    <w:p>
      <w:pPr/>
      <w:r>
        <w:rPr/>
        <w:t xml:space="preserve">With </w:t>
      </w:r>
      <w:r>
        <w:rPr>
          <w:b w:val="1"/>
          <w:bCs w:val="1"/>
        </w:rPr>
        <w:t xml:space="preserve">Clara</w:t>
      </w:r>
      <w:r>
        <w:rPr/>
        <w:t xml:space="preserve">, the personalization feature within Claritalk, you write your own prompt that determines how your reports look. This way, you get exactly the report that fits your work.</w:t>
      </w:r>
    </w:p>
    <w:p>
      <w:pPr>
        <w:pStyle w:val="Heading2"/>
      </w:pPr>
      <w:r>
        <w:rPr/>
        <w:t xml:space="preserve">What is a custom prompt for?</w:t>
      </w:r>
    </w:p>
    <w:p>
      <w:pPr/>
      <w:r>
        <w:rPr/>
        <w:t xml:space="preserve">A custom prompt helps when you recognize one of these questions:</w:t>
      </w:r>
    </w:p>
    <w:p>
      <w:pPr>
        <w:numPr>
          <w:ilvl w:val="0"/>
          <w:numId w:val="4"/>
        </w:numPr>
      </w:pPr>
      <w:r>
        <w:rPr/>
        <w:t xml:space="preserve">Are the reports too long for your purpose?</w:t>
      </w:r>
    </w:p>
    <w:p>
      <w:pPr>
        <w:numPr>
          <w:ilvl w:val="0"/>
          <w:numId w:val="4"/>
        </w:numPr>
      </w:pPr>
      <w:r>
        <w:rPr/>
        <w:t xml:space="preserve">Are the things you're looking for not in there?</w:t>
      </w:r>
    </w:p>
    <w:p>
      <w:pPr>
        <w:numPr>
          <w:ilvl w:val="0"/>
          <w:numId w:val="4"/>
        </w:numPr>
      </w:pPr>
      <w:r>
        <w:rPr/>
        <w:t xml:space="preserve">Do you want to give your report its own structure?</w:t>
      </w:r>
    </w:p>
    <w:p>
      <w:pPr>
        <w:numPr>
          <w:ilvl w:val="0"/>
          <w:numId w:val="4"/>
        </w:numPr>
      </w:pPr>
      <w:r>
        <w:rPr/>
        <w:t xml:space="preserve">Do you want to set up a report email template after the conversation?</w:t>
      </w:r>
    </w:p>
    <w:p>
      <w:pPr/>
      <w:r>
        <w:rPr/>
        <w:t xml:space="preserve">You can ask to be brief or to focus on specific topics. Through built-in macros, you can also use the name of your company or yourself in the prompt.</w:t>
      </w:r>
    </w:p>
    <w:p>
      <w:pPr>
        <w:pStyle w:val="Heading2"/>
      </w:pPr>
      <w:r>
        <w:rPr/>
        <w:t xml:space="preserve">How to create your own prompt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Open Clara during a conversation.</w:t>
      </w:r>
      <w:r>
        <w:rPr/>
        <w:t xml:space="preserve"> The easiest way: open an existing conversation and click on the </w:t>
      </w:r>
      <w:r>
        <w:rPr>
          <w:i w:val="1"/>
          <w:iCs w:val="1"/>
        </w:rPr>
        <w:t xml:space="preserve">Clara</w:t>
      </w:r>
      <w:r>
        <w:rPr/>
        <w:t xml:space="preserve"> tab.</w:t>
      </w:r>
      <w:r>
        <w:pict>
          <v:shape type="#_x0000_t75" stroked="f" style="width:620px; height:25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  <w:r>
        <w:rPr>
          <w:i w:val="1"/>
          <w:iCs w:val="1"/>
        </w:rPr>
        <w:t xml:space="preserve">The </w:t>
      </w:r>
      <w:r>
        <w:rPr>
          <w:i w:val="1"/>
          <w:iCs w:val="1"/>
        </w:rPr>
        <w:t xml:space="preserve">Clara</w:t>
      </w:r>
      <w:r>
        <w:rPr>
          <w:i w:val="1"/>
          <w:iCs w:val="1"/>
        </w:rPr>
        <w:t xml:space="preserve"> tab is located to the right of the other report tabs.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Create your prompt.</w:t>
      </w:r>
      <w:r>
        <w:rPr/>
        <w:t xml:space="preserve"> Click the </w:t>
      </w:r>
      <w:r>
        <w:rPr>
          <w:b w:val="1"/>
          <w:bCs w:val="1"/>
        </w:rPr>
        <w:t xml:space="preserve">+</w:t>
      </w:r>
      <w:r>
        <w:rPr/>
        <w:t xml:space="preserve"> next to </w:t>
      </w:r>
      <w:r>
        <w:rPr>
          <w:i w:val="1"/>
          <w:iCs w:val="1"/>
        </w:rPr>
        <w:t xml:space="preserve">My prompts</w:t>
      </w:r>
      <w:r>
        <w:rPr/>
        <w:t xml:space="preserve">, give your report a name, and write your prompt.</w:t>
      </w:r>
      <w:r>
        <w:pict>
          <v:shape type="#_x0000_t75" stroked="f" style="width:620px; height:48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  <w:r>
        <w:rPr>
          <w:i w:val="1"/>
          <w:iCs w:val="1"/>
        </w:rPr>
        <w:t xml:space="preserve">The </w:t>
      </w:r>
      <w:r>
        <w:rPr>
          <w:i w:val="1"/>
          <w:iCs w:val="1"/>
        </w:rPr>
        <w:t xml:space="preserve">Create new prompt</w:t>
      </w:r>
      <w:r>
        <w:rPr>
          <w:i w:val="1"/>
          <w:iCs w:val="1"/>
        </w:rPr>
        <w:t xml:space="preserve"> window, with the prompt list on the left.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Describe clearly what report you want.</w:t>
      </w:r>
      <w:r>
        <w:rPr/>
        <w:t xml:space="preserve"> The more concrete your prompt, the more useful the result. A worked-out example is provided below.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Click </w:t>
      </w:r>
      <w:r>
        <w:rPr>
          <w:b w:val="1"/>
          <w:bCs w:val="1"/>
          <w:i w:val="1"/>
          <w:iCs w:val="1"/>
        </w:rPr>
        <w:t xml:space="preserve">Create prompt</w:t>
      </w:r>
      <w:r>
        <w:rPr>
          <w:b w:val="1"/>
          <w:bCs w:val="1"/>
        </w:rPr>
        <w:t xml:space="preserve">.</w:t>
      </w:r>
      <w:r>
        <w:rPr/>
        <w:t xml:space="preserve"> Then open the Clara tab again, click on your new prompt, and select </w:t>
      </w:r>
      <w:r>
        <w:rPr>
          <w:i w:val="1"/>
          <w:iCs w:val="1"/>
        </w:rPr>
        <w:t xml:space="preserve">Generate result</w:t>
      </w:r>
      <w:r>
        <w:rPr/>
        <w:t xml:space="preserve"> to test it on this conversation.</w:t>
      </w:r>
    </w:p>
    <w:p>
      <w:pPr>
        <w:pStyle w:val="Heading2"/>
      </w:pPr>
      <w:r>
        <w:rPr/>
        <w:t xml:space="preserve">Example: report of an accounting conversation</w:t>
      </w:r>
    </w:p>
    <w:p>
      <w:pPr/>
      <w:r>
        <w:rPr/>
        <w:t xml:space="preserve">This example shows what a detailed prompt looks like. Feel free to adopt it and adapt it to your own field.</w:t>
      </w:r>
    </w:p>
    <w:p>
      <w:pPr/>
      <w:r>
        <w:rPr/>
        <w:t xml:space="preserve">Example prompt</w:t>
      </w:r>
    </w:p>
    <w:p>
      <w:pPr/>
      <w:r>
        <w:rPr/>
        <w:t xml:space="preserve">Summarize the text of an accounting conversation. Only mention topics that were actually discussed and do not invent missing information.</w:t>
      </w:r>
    </w:p>
    <w:p>
      <w:pPr/>
      <w:r>
        <w:rPr/>
        <w:t xml:space="preserve">Emphasize, where applicable:</w:t>
      </w:r>
    </w:p>
    <w:p>
      <w:pPr>
        <w:numPr>
          <w:ilvl w:val="0"/>
          <w:numId w:val="6"/>
        </w:numPr>
      </w:pPr>
      <w:r>
        <w:rPr/>
        <w:t xml:space="preserve">key financial figures, amounts, and booking periods;</w:t>
      </w:r>
    </w:p>
    <w:p>
      <w:pPr>
        <w:numPr>
          <w:ilvl w:val="0"/>
          <w:numId w:val="6"/>
        </w:numPr>
      </w:pPr>
      <w:r>
        <w:rPr/>
        <w:t xml:space="preserve">revenue, costs, margins, and cash flows;</w:t>
      </w:r>
    </w:p>
    <w:p>
      <w:pPr>
        <w:numPr>
          <w:ilvl w:val="0"/>
          <w:numId w:val="6"/>
        </w:numPr>
      </w:pPr>
      <w:r>
        <w:rPr/>
        <w:t xml:space="preserve">invoices, payments, and outstanding items;</w:t>
      </w:r>
    </w:p>
    <w:p>
      <w:pPr>
        <w:numPr>
          <w:ilvl w:val="0"/>
          <w:numId w:val="6"/>
        </w:numPr>
      </w:pPr>
      <w:r>
        <w:rPr/>
        <w:t xml:space="preserve">VAT, taxes, and tax returns;</w:t>
      </w:r>
    </w:p>
    <w:p>
      <w:pPr>
        <w:numPr>
          <w:ilvl w:val="0"/>
          <w:numId w:val="6"/>
        </w:numPr>
      </w:pPr>
      <w:r>
        <w:rPr/>
        <w:t xml:space="preserve">bookings, corrections, reconciliations, and discrepancies;</w:t>
      </w:r>
    </w:p>
    <w:p>
      <w:pPr>
        <w:numPr>
          <w:ilvl w:val="0"/>
          <w:numId w:val="6"/>
        </w:numPr>
      </w:pPr>
      <w:r>
        <w:rPr/>
        <w:t xml:space="preserve">balance sheet and income statement items;</w:t>
      </w:r>
    </w:p>
    <w:p>
      <w:pPr>
        <w:numPr>
          <w:ilvl w:val="0"/>
          <w:numId w:val="6"/>
        </w:numPr>
      </w:pPr>
      <w:r>
        <w:rPr/>
        <w:t xml:space="preserve">errors, risks, uncertainties, and missing data;</w:t>
      </w:r>
    </w:p>
    <w:p>
      <w:pPr>
        <w:numPr>
          <w:ilvl w:val="0"/>
          <w:numId w:val="6"/>
        </w:numPr>
      </w:pPr>
      <w:r>
        <w:rPr/>
        <w:t xml:space="preserve">agreements and decisions made;</w:t>
      </w:r>
    </w:p>
    <w:p>
      <w:pPr>
        <w:numPr>
          <w:ilvl w:val="0"/>
          <w:numId w:val="6"/>
        </w:numPr>
      </w:pPr>
      <w:r>
        <w:rPr/>
        <w:t xml:space="preserve">action items, including responsible party and deadline;</w:t>
      </w:r>
    </w:p>
    <w:p>
      <w:pPr>
        <w:numPr>
          <w:ilvl w:val="0"/>
          <w:numId w:val="6"/>
        </w:numPr>
      </w:pPr>
      <w:r>
        <w:rPr/>
        <w:t xml:space="preserve">outstanding questions.</w:t>
      </w:r>
    </w:p>
    <w:p>
      <w:pPr/>
      <w:r>
        <w:rPr/>
        <w:t xml:space="preserve">Use this structure:</w:t>
      </w:r>
    </w:p>
    <w:p>
      <w:pPr>
        <w:numPr>
          <w:ilvl w:val="0"/>
          <w:numId w:val="7"/>
        </w:numPr>
      </w:pPr>
      <w:r>
        <w:rPr/>
        <w:t xml:space="preserve">Core summary: maximum five sentences.</w:t>
      </w:r>
    </w:p>
    <w:p>
      <w:pPr>
        <w:numPr>
          <w:ilvl w:val="0"/>
          <w:numId w:val="7"/>
        </w:numPr>
      </w:pPr>
      <w:r>
        <w:rPr/>
        <w:t xml:space="preserve">Key accounting points: clear list.</w:t>
      </w:r>
    </w:p>
    <w:p>
      <w:pPr>
        <w:numPr>
          <w:ilvl w:val="0"/>
          <w:numId w:val="7"/>
        </w:numPr>
      </w:pPr>
      <w:r>
        <w:rPr/>
        <w:t xml:space="preserve">Decisions and agreements: state who decided what.</w:t>
      </w:r>
    </w:p>
    <w:p>
      <w:pPr>
        <w:numPr>
          <w:ilvl w:val="0"/>
          <w:numId w:val="7"/>
        </w:numPr>
      </w:pPr>
      <w:r>
        <w:rPr/>
        <w:t xml:space="preserve">Action items: table with action, responsible party, deadline, and status.</w:t>
      </w:r>
    </w:p>
    <w:p>
      <w:pPr>
        <w:numPr>
          <w:ilvl w:val="0"/>
          <w:numId w:val="7"/>
        </w:numPr>
      </w:pPr>
      <w:r>
        <w:rPr/>
        <w:t xml:space="preserve">Outstanding questions or risks.</w:t>
      </w:r>
    </w:p>
    <w:p>
      <w:pPr/>
      <w:r>
        <w:rPr/>
        <w:t xml:space="preserve">Copy amounts, dates, and terms exactly. Clearly indicate when information is uncertain, incomplete, or contradictory.</w:t>
      </w:r>
    </w:p>
    <w:p>
      <w:pPr>
        <w:pStyle w:val="Heading2"/>
      </w:pPr>
      <w:r>
        <w:rPr/>
        <w:t xml:space="preserve">Generate automatically</w:t>
      </w:r>
    </w:p>
    <w:p>
      <w:pPr/>
      <w:r>
        <w:rPr/>
        <w:t xml:space="preserve">Do you want this report for every conversation from now on? Click the edit icon next to the prompt name and check </w:t>
      </w:r>
      <w:r>
        <w:rPr>
          <w:b w:val="1"/>
          <w:bCs w:val="1"/>
        </w:rPr>
        <w:t xml:space="preserve">Generate automatically for every new conversation</w:t>
      </w:r>
      <w:r>
        <w:rPr/>
        <w:t xml:space="preserve">.</w:t>
      </w:r>
    </w:p>
    <w:p>
      <w:pPr/>
      <w:r>
        <w:rPr/>
        <w:t xml:space="preserve">Do you use a CRM integration and want this report to be sent to your CRM? Then also check </w:t>
      </w:r>
      <w:r>
        <w:rPr>
          <w:b w:val="1"/>
          <w:bCs w:val="1"/>
        </w:rPr>
        <w:t xml:space="preserve">Use this report for PDF generation</w:t>
      </w:r>
      <w:r>
        <w:rPr/>
        <w:t xml:space="preserve">.</w:t>
      </w:r>
    </w:p>
    <w:p>
      <w:pPr/>
      <w:r>
        <w:pict>
          <v:shape type="#_x0000_t75" stroked="f" style="width:620px; height:952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/>
      <w:r>
        <w:rPr>
          <w:i w:val="1"/>
          <w:iCs w:val="1"/>
        </w:rPr>
        <w:t xml:space="preserve">Both checkboxes are in the </w:t>
      </w:r>
      <w:r>
        <w:rPr>
          <w:i w:val="1"/>
          <w:iCs w:val="1"/>
        </w:rPr>
        <w:t xml:space="preserve">Update prompt</w:t>
      </w:r>
      <w:r>
        <w:rPr>
          <w:i w:val="1"/>
          <w:iCs w:val="1"/>
        </w:rPr>
        <w:t xml:space="preserve"> window, next to the prompt name.</w:t>
      </w:r>
    </w:p>
    <w:p>
      <w:pPr/>
      <w:r>
        <w:rPr/>
        <w:t xml:space="preserve">When automatic generation is enabled, the report appears as an extra tab to the right of the regular report.</w:t>
      </w:r>
    </w:p>
    <w:p>
      <w:pPr/>
      <w:r>
        <w:pict>
          <v:shape type="#_x0000_t75" stroked="f" style="width:620px; height:214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/>
      <w:r>
        <w:rPr>
          <w:i w:val="1"/>
          <w:iCs w:val="1"/>
        </w:rPr>
        <w:t xml:space="preserve">Your custom report gets its own tab in the conversation.</w:t>
      </w:r>
    </w:p>
    <w:p>
      <w:pPr>
        <w:pStyle w:val="Heading2"/>
      </w:pPr>
      <w:r>
        <w:rPr/>
        <w:t xml:space="preserve">Advanced: what context is your prompt applied to?</w:t>
      </w:r>
    </w:p>
    <w:p>
      <w:pPr/>
      <w:r>
        <w:rPr/>
        <w:t xml:space="preserve">You choose the context to which Clara applies your prompt: the </w:t>
      </w:r>
      <w:r>
        <w:rPr>
          <w:b w:val="1"/>
          <w:bCs w:val="1"/>
        </w:rPr>
        <w:t xml:space="preserve">general summary</w:t>
      </w:r>
      <w:r>
        <w:rPr/>
        <w:t xml:space="preserve"> or the </w:t>
      </w:r>
      <w:r>
        <w:rPr>
          <w:b w:val="1"/>
          <w:bCs w:val="1"/>
        </w:rPr>
        <w:t xml:space="preserve">full transcription</w:t>
      </w:r>
      <w:r>
        <w:rPr/>
        <w:t xml:space="preserve">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Context</w:t>
            </w:r>
          </w:p>
        </w:tc>
        <w:tc>
          <w:tcPr>
            <w:noWrap/>
          </w:tcPr>
          <w:p>
            <w:pPr/>
            <w:r>
              <w:rPr/>
              <w:t xml:space="preserve">Advantage</w:t>
            </w:r>
          </w:p>
        </w:tc>
        <w:tc>
          <w:tcPr>
            <w:noWrap/>
          </w:tcPr>
          <w:p>
            <w:pPr/>
            <w:r>
              <w:rPr/>
              <w:t xml:space="preserve">Limitation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General summary</w:t>
            </w:r>
          </w:p>
        </w:tc>
        <w:tc>
          <w:tcPr>
            <w:noWrap/>
          </w:tcPr>
          <w:p>
            <w:pPr/>
            <w:r>
              <w:rPr/>
              <w:t xml:space="preserve">Much noise is already filtered out, which often improves the result.</w:t>
            </w:r>
          </w:p>
        </w:tc>
        <w:tc>
          <w:tcPr>
            <w:noWrap/>
          </w:tcPr>
          <w:p>
            <w:pPr/>
            <w:r>
              <w:rPr/>
              <w:t xml:space="preserve">Details that have disappeared from the summary cannot be extracted anymore.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Full transcription</w:t>
            </w:r>
          </w:p>
        </w:tc>
        <w:tc>
          <w:tcPr>
            <w:noWrap/>
          </w:tcPr>
          <w:p>
            <w:pPr/>
            <w:r>
              <w:rPr/>
              <w:t xml:space="preserve">All details remain available.</w:t>
            </w:r>
          </w:p>
        </w:tc>
        <w:tc>
          <w:tcPr>
            <w:noWrap/>
          </w:tcPr>
          <w:p>
            <w:pPr/>
            <w:r>
              <w:rPr/>
              <w:t xml:space="preserve">More noise, which can make the result less sharp.</w:t>
            </w:r>
          </w:p>
        </w:tc>
      </w:tr>
    </w:tbl>
    <w:p>
      <w:pPr/>
      <w:r>
        <w:rPr/>
        <w:t xml:space="preserve">Our recommendation</w:t>
      </w:r>
    </w:p>
    <w:p>
      <w:pPr/>
      <w:r>
        <w:rPr/>
        <w:t xml:space="preserve">Start with the general summary. Missing details in the result? Then switch to the full transcription.</w:t>
      </w:r>
    </w:p>
    <w:p>
      <w:pPr>
        <w:pStyle w:val="Heading2"/>
      </w:pPr>
      <w:r>
        <w:rPr/>
        <w:t xml:space="preserve">A prompt for your entire organization</w:t>
      </w:r>
    </w:p>
    <w:p>
      <w:pPr/>
      <w:r>
        <w:rPr/>
        <w:t xml:space="preserve">Are you an organization administrator and want to set up a prompt for everyone? Create the prompt in your company's prompt list, at the top of the prompt list. This way, all your colleagues use the same report structure.</w:t>
      </w:r>
    </w:p>
    <w:p>
      <w:pPr/>
      <w:r>
        <w:rPr/>
        <w:t xml:space="preserve">Questions?</w:t>
      </w:r>
    </w:p>
    <w:p>
      <w:pPr/>
      <w:r>
        <w:rPr/>
        <w:t xml:space="preserve">Need help writing your prompt? Email </w:t>
      </w:r>
      <w:hyperlink r:id="rId11" w:history="1">
        <w:r>
          <w:rPr/>
          <w:t xml:space="preserve">support@claritalk.com</w:t>
        </w:r>
      </w:hyperlink>
      <w:r>
        <w:rPr/>
        <w:t xml:space="preserve">, we're happy to think along.</w:t>
      </w:r>
    </w:p>
    <w:p>
      <w:pPr/>
      <w:r>
        <w:rPr>
          <w:b w:val="1"/>
          <w:bCs w:val="1"/>
        </w:rPr>
        <w:t xml:space="preserve">See also:</w:t>
      </w:r>
    </w:p>
    <w:p>
      <w:pPr/>
      <w:r>
        <w:rPr/>
        <w:t xml:space="preserve"> </w:t>
      </w:r>
    </w:p>
    <w:p>
      <w:pPr/>
      <w:hyperlink r:id="rId12" w:history="1">
        <w:r>
          <w:rPr/>
          <w:t xml:space="preserve">Claritalk usage scenarios</w:t>
        </w:r>
      </w:hyperlink>
    </w:p>
    <w:p>
      <w:pPr/>
      <w:r>
        <w:rPr/>
        <w:t xml:space="preserve"> </w:t>
      </w:r>
    </w:p>
    <w:p>
      <w:pPr/>
      <w:hyperlink r:id="rId13" w:history="1">
        <w:r>
          <w:rPr/>
          <w:t xml:space="preserve">Delete a conversation</w:t>
        </w:r>
      </w:hyperlink>
    </w:p>
    <w:p>
      <w:pPr/>
      <w:r>
        <w:rPr/>
        <w:t xml:space="preserve">Claritalk Support · last updated on 21 September 2026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A527E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E59DE8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60DD3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C0B14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60"/>
    </w:pPr>
    <w:rPr>
      <w:color w:val="682577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20"/>
    </w:pPr>
    <w:rPr>
      <w:color w:val="682577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before="160" w:after="8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hyperlink" Target="mailto:support@claritalk.com" TargetMode="External"/><Relationship Id="rId12" Type="http://schemas.openxmlformats.org/officeDocument/2006/relationships/hyperlink" Target="https://cs.claritalk.com/kb/gebruiksscenarios-claritalk" TargetMode="External"/><Relationship Id="rId13" Type="http://schemas.openxmlformats.org/officeDocument/2006/relationships/hyperlink" Target="https://cs.claritalk.com/kb/een-conversatie-verwijder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Claritalk</dc:creator>
  <dc:title>Customize your reports with your own prompt in Clara</dc:title>
  <dc:description/>
  <dc:subject/>
  <cp:keywords/>
  <cp:category/>
  <cp:lastModifiedBy/>
  <dcterms:created xsi:type="dcterms:W3CDTF">2026-10-26T03:14:58+00:00</dcterms:created>
  <dcterms:modified xsi:type="dcterms:W3CDTF">2026-10-26T03:14:58+00:00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